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66" w:rsidRDefault="00064D66" w:rsidP="00064D66">
      <w:pPr>
        <w:jc w:val="center"/>
        <w:rPr>
          <w:sz w:val="28"/>
          <w:szCs w:val="28"/>
        </w:rPr>
      </w:pPr>
      <w:r w:rsidRPr="00F11AFD">
        <w:rPr>
          <w:sz w:val="28"/>
          <w:szCs w:val="28"/>
        </w:rPr>
        <w:t>План работы ОПМК</w:t>
      </w:r>
      <w:r>
        <w:rPr>
          <w:sz w:val="28"/>
          <w:szCs w:val="28"/>
        </w:rPr>
        <w:t xml:space="preserve"> на 2023  год</w:t>
      </w:r>
    </w:p>
    <w:p w:rsidR="00064D66" w:rsidRDefault="00064D66" w:rsidP="00064D6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Зауральный</w:t>
      </w:r>
      <w:proofErr w:type="spellEnd"/>
      <w:r>
        <w:rPr>
          <w:sz w:val="28"/>
          <w:szCs w:val="28"/>
        </w:rPr>
        <w:t xml:space="preserve"> ОПМК</w:t>
      </w:r>
    </w:p>
    <w:p w:rsidR="00064D66" w:rsidRDefault="00064D66" w:rsidP="00064D66">
      <w:pPr>
        <w:jc w:val="center"/>
      </w:pPr>
      <w:r>
        <w:t>н</w:t>
      </w:r>
      <w:r w:rsidRPr="004561F7">
        <w:t>аименование ОПМК</w:t>
      </w:r>
    </w:p>
    <w:p w:rsidR="00064D66" w:rsidRDefault="00064D66" w:rsidP="00064D66">
      <w:pPr>
        <w:jc w:val="center"/>
      </w:pPr>
    </w:p>
    <w:p w:rsidR="00064D66" w:rsidRDefault="00064D66" w:rsidP="00064D66">
      <w:pPr>
        <w:jc w:val="center"/>
      </w:pPr>
    </w:p>
    <w:tbl>
      <w:tblPr>
        <w:tblStyle w:val="a3"/>
        <w:tblW w:w="15134" w:type="dxa"/>
        <w:tblLook w:val="04A0"/>
      </w:tblPr>
      <w:tblGrid>
        <w:gridCol w:w="723"/>
        <w:gridCol w:w="4097"/>
        <w:gridCol w:w="2235"/>
        <w:gridCol w:w="1429"/>
        <w:gridCol w:w="2726"/>
        <w:gridCol w:w="1974"/>
        <w:gridCol w:w="1950"/>
      </w:tblGrid>
      <w:tr w:rsidR="00064D66" w:rsidRPr="00FF6BC3" w:rsidTr="00DC6207">
        <w:tc>
          <w:tcPr>
            <w:tcW w:w="723" w:type="dxa"/>
          </w:tcPr>
          <w:p w:rsidR="00064D66" w:rsidRPr="00FF6BC3" w:rsidRDefault="00064D66" w:rsidP="006F741E">
            <w:pPr>
              <w:jc w:val="center"/>
              <w:rPr>
                <w:sz w:val="24"/>
                <w:szCs w:val="24"/>
              </w:rPr>
            </w:pPr>
            <w:r w:rsidRPr="00FF6BC3">
              <w:rPr>
                <w:sz w:val="24"/>
                <w:szCs w:val="24"/>
              </w:rPr>
              <w:t xml:space="preserve">№ </w:t>
            </w:r>
            <w:proofErr w:type="spellStart"/>
            <w:r w:rsidRPr="00FF6BC3">
              <w:rPr>
                <w:sz w:val="24"/>
                <w:szCs w:val="24"/>
              </w:rPr>
              <w:t>п</w:t>
            </w:r>
            <w:proofErr w:type="spellEnd"/>
            <w:r w:rsidRPr="00FF6BC3">
              <w:rPr>
                <w:sz w:val="24"/>
                <w:szCs w:val="24"/>
              </w:rPr>
              <w:t>/</w:t>
            </w:r>
            <w:proofErr w:type="spellStart"/>
            <w:r w:rsidRPr="00FF6BC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7" w:type="dxa"/>
          </w:tcPr>
          <w:p w:rsidR="00064D66" w:rsidRPr="00FF6BC3" w:rsidRDefault="00064D66" w:rsidP="006F741E">
            <w:pPr>
              <w:jc w:val="center"/>
              <w:rPr>
                <w:sz w:val="24"/>
                <w:szCs w:val="24"/>
              </w:rPr>
            </w:pPr>
            <w:r w:rsidRPr="00FF6BC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35" w:type="dxa"/>
          </w:tcPr>
          <w:p w:rsidR="00064D66" w:rsidRPr="00FF6BC3" w:rsidRDefault="00064D66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1429" w:type="dxa"/>
          </w:tcPr>
          <w:p w:rsidR="00064D66" w:rsidRPr="00FF6BC3" w:rsidRDefault="00064D66" w:rsidP="006F741E">
            <w:pPr>
              <w:jc w:val="center"/>
              <w:rPr>
                <w:sz w:val="24"/>
                <w:szCs w:val="24"/>
              </w:rPr>
            </w:pPr>
            <w:r w:rsidRPr="00FF6BC3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726" w:type="dxa"/>
          </w:tcPr>
          <w:p w:rsidR="00064D66" w:rsidRPr="00FF6BC3" w:rsidRDefault="00064D66" w:rsidP="006F741E">
            <w:pPr>
              <w:jc w:val="center"/>
              <w:rPr>
                <w:sz w:val="24"/>
                <w:szCs w:val="24"/>
              </w:rPr>
            </w:pPr>
            <w:r w:rsidRPr="00FF6BC3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974" w:type="dxa"/>
          </w:tcPr>
          <w:p w:rsidR="00064D66" w:rsidRPr="00FF6BC3" w:rsidRDefault="00064D66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950" w:type="dxa"/>
          </w:tcPr>
          <w:p w:rsidR="00064D66" w:rsidRPr="00FF6BC3" w:rsidRDefault="00064D66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выход</w:t>
            </w:r>
          </w:p>
        </w:tc>
      </w:tr>
      <w:tr w:rsidR="00064D66" w:rsidRPr="00FF6BC3" w:rsidTr="006F741E">
        <w:trPr>
          <w:trHeight w:val="203"/>
        </w:trPr>
        <w:tc>
          <w:tcPr>
            <w:tcW w:w="15134" w:type="dxa"/>
            <w:gridSpan w:val="7"/>
          </w:tcPr>
          <w:p w:rsidR="00064D66" w:rsidRPr="00FF6BC3" w:rsidRDefault="00064D66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ЕМД (Март) </w:t>
            </w:r>
            <w:r w:rsidRPr="00AC2A65">
              <w:rPr>
                <w:sz w:val="24"/>
                <w:szCs w:val="24"/>
              </w:rPr>
              <w:t>Наставничество как механизм повышения уровня профессионального мастерства и обобщения передового опыта</w:t>
            </w:r>
          </w:p>
        </w:tc>
      </w:tr>
      <w:tr w:rsidR="00064D66" w:rsidRPr="00FF6BC3" w:rsidTr="00DC6207">
        <w:tc>
          <w:tcPr>
            <w:tcW w:w="723" w:type="dxa"/>
          </w:tcPr>
          <w:p w:rsidR="00064D66" w:rsidRPr="00FF6BC3" w:rsidRDefault="00763021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97" w:type="dxa"/>
          </w:tcPr>
          <w:p w:rsidR="006F741E" w:rsidRDefault="006F741E" w:rsidP="006F741E">
            <w:pPr>
              <w:rPr>
                <w:sz w:val="24"/>
                <w:szCs w:val="24"/>
              </w:rPr>
            </w:pPr>
            <w:r w:rsidRPr="006F741E">
              <w:rPr>
                <w:sz w:val="24"/>
                <w:szCs w:val="24"/>
              </w:rPr>
              <w:t>Наставничество как форма профессиональной адаптации и повышения квалификации педагога в дошкольной образовательной организации</w:t>
            </w:r>
          </w:p>
          <w:p w:rsidR="00064D66" w:rsidRPr="00FF6BC3" w:rsidRDefault="00064D66" w:rsidP="006F741E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064D66" w:rsidRDefault="006F741E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1429" w:type="dxa"/>
          </w:tcPr>
          <w:p w:rsidR="00064D66" w:rsidRPr="00FF6BC3" w:rsidRDefault="00DC6207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726" w:type="dxa"/>
          </w:tcPr>
          <w:p w:rsidR="000C7F88" w:rsidRDefault="00763021" w:rsidP="00763021">
            <w:pPr>
              <w:jc w:val="center"/>
              <w:rPr>
                <w:color w:val="2C2D2E"/>
                <w:sz w:val="25"/>
                <w:szCs w:val="25"/>
                <w:shd w:val="clear" w:color="auto" w:fill="FFFFFF"/>
              </w:rPr>
            </w:pPr>
            <w:r>
              <w:rPr>
                <w:color w:val="2C2D2E"/>
                <w:sz w:val="25"/>
                <w:szCs w:val="25"/>
                <w:shd w:val="clear" w:color="auto" w:fill="FFFFFF"/>
              </w:rPr>
              <w:t xml:space="preserve">МБДОУ Д/с «Колосок» </w:t>
            </w:r>
          </w:p>
          <w:p w:rsidR="00064D66" w:rsidRPr="00FF6BC3" w:rsidRDefault="00763021" w:rsidP="00763021">
            <w:pPr>
              <w:jc w:val="center"/>
              <w:rPr>
                <w:sz w:val="24"/>
                <w:szCs w:val="24"/>
              </w:rPr>
            </w:pPr>
            <w:r>
              <w:rPr>
                <w:color w:val="2C2D2E"/>
                <w:sz w:val="25"/>
                <w:szCs w:val="25"/>
                <w:shd w:val="clear" w:color="auto" w:fill="FFFFFF"/>
              </w:rPr>
              <w:t>п. Ленина</w:t>
            </w:r>
          </w:p>
        </w:tc>
        <w:tc>
          <w:tcPr>
            <w:tcW w:w="1974" w:type="dxa"/>
          </w:tcPr>
          <w:p w:rsidR="00064D66" w:rsidRPr="00FF6BC3" w:rsidRDefault="006F741E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Кудрявцева Н.В.</w:t>
            </w:r>
          </w:p>
        </w:tc>
        <w:tc>
          <w:tcPr>
            <w:tcW w:w="1950" w:type="dxa"/>
          </w:tcPr>
          <w:p w:rsidR="006F741E" w:rsidRPr="006F741E" w:rsidRDefault="006F741E" w:rsidP="006F741E">
            <w:pPr>
              <w:jc w:val="center"/>
              <w:rPr>
                <w:sz w:val="24"/>
                <w:szCs w:val="24"/>
              </w:rPr>
            </w:pPr>
            <w:r w:rsidRPr="006F741E">
              <w:rPr>
                <w:sz w:val="24"/>
                <w:szCs w:val="24"/>
              </w:rPr>
              <w:t>Презентация,</w:t>
            </w:r>
          </w:p>
          <w:p w:rsidR="00064D66" w:rsidRPr="00FF6BC3" w:rsidRDefault="006F741E" w:rsidP="006F741E">
            <w:pPr>
              <w:jc w:val="center"/>
              <w:rPr>
                <w:sz w:val="24"/>
                <w:szCs w:val="24"/>
              </w:rPr>
            </w:pPr>
            <w:r w:rsidRPr="006F741E">
              <w:rPr>
                <w:sz w:val="24"/>
                <w:szCs w:val="24"/>
              </w:rPr>
              <w:t>фрагмент видео</w:t>
            </w:r>
          </w:p>
        </w:tc>
      </w:tr>
      <w:tr w:rsidR="00064D66" w:rsidRPr="00FF6BC3" w:rsidTr="00DC6207">
        <w:tc>
          <w:tcPr>
            <w:tcW w:w="723" w:type="dxa"/>
          </w:tcPr>
          <w:p w:rsidR="00064D66" w:rsidRPr="00FF6BC3" w:rsidRDefault="006F741E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97" w:type="dxa"/>
          </w:tcPr>
          <w:p w:rsidR="000C7F88" w:rsidRPr="000C7F88" w:rsidRDefault="000C7F88" w:rsidP="000C7F88">
            <w:pPr>
              <w:rPr>
                <w:sz w:val="24"/>
                <w:szCs w:val="24"/>
              </w:rPr>
            </w:pPr>
            <w:r w:rsidRPr="000C7F88">
              <w:rPr>
                <w:sz w:val="24"/>
                <w:szCs w:val="24"/>
              </w:rPr>
              <w:t>Наставничество в практике</w:t>
            </w:r>
          </w:p>
          <w:p w:rsidR="00064D66" w:rsidRPr="00FF6BC3" w:rsidRDefault="000C7F88" w:rsidP="000C7F88">
            <w:pPr>
              <w:rPr>
                <w:sz w:val="24"/>
                <w:szCs w:val="24"/>
              </w:rPr>
            </w:pPr>
            <w:r w:rsidRPr="000C7F88">
              <w:rPr>
                <w:sz w:val="24"/>
                <w:szCs w:val="24"/>
              </w:rPr>
              <w:t>дошкольных образовательных организаций</w:t>
            </w:r>
          </w:p>
        </w:tc>
        <w:tc>
          <w:tcPr>
            <w:tcW w:w="2235" w:type="dxa"/>
          </w:tcPr>
          <w:p w:rsidR="00DC6207" w:rsidRPr="00DC6207" w:rsidRDefault="00DC6207" w:rsidP="00DC6207">
            <w:pPr>
              <w:jc w:val="center"/>
              <w:rPr>
                <w:sz w:val="24"/>
                <w:szCs w:val="24"/>
              </w:rPr>
            </w:pPr>
            <w:r w:rsidRPr="00DC6207">
              <w:rPr>
                <w:sz w:val="24"/>
                <w:szCs w:val="24"/>
              </w:rPr>
              <w:t>Презентация</w:t>
            </w:r>
          </w:p>
          <w:p w:rsidR="00064D66" w:rsidRDefault="00DC6207" w:rsidP="00DC6207">
            <w:pPr>
              <w:jc w:val="center"/>
              <w:rPr>
                <w:sz w:val="24"/>
                <w:szCs w:val="24"/>
              </w:rPr>
            </w:pPr>
            <w:r w:rsidRPr="00DC6207">
              <w:rPr>
                <w:sz w:val="24"/>
                <w:szCs w:val="24"/>
              </w:rPr>
              <w:t>опыта работы</w:t>
            </w:r>
          </w:p>
        </w:tc>
        <w:tc>
          <w:tcPr>
            <w:tcW w:w="1429" w:type="dxa"/>
          </w:tcPr>
          <w:p w:rsidR="00064D66" w:rsidRPr="00FF6BC3" w:rsidRDefault="00DC6207" w:rsidP="00DC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726" w:type="dxa"/>
          </w:tcPr>
          <w:p w:rsidR="000C7F88" w:rsidRDefault="000C7F88" w:rsidP="000C7F88">
            <w:pPr>
              <w:jc w:val="center"/>
              <w:rPr>
                <w:color w:val="2C2D2E"/>
                <w:sz w:val="25"/>
                <w:szCs w:val="25"/>
                <w:shd w:val="clear" w:color="auto" w:fill="FFFFFF"/>
              </w:rPr>
            </w:pPr>
            <w:r>
              <w:rPr>
                <w:color w:val="2C2D2E"/>
                <w:sz w:val="25"/>
                <w:szCs w:val="25"/>
                <w:shd w:val="clear" w:color="auto" w:fill="FFFFFF"/>
              </w:rPr>
              <w:t xml:space="preserve">МБДОУ Д/с «Сказка» </w:t>
            </w:r>
          </w:p>
          <w:p w:rsidR="00064D66" w:rsidRPr="00FF6BC3" w:rsidRDefault="000C7F88" w:rsidP="000C7F88">
            <w:pPr>
              <w:jc w:val="center"/>
              <w:rPr>
                <w:sz w:val="24"/>
                <w:szCs w:val="24"/>
              </w:rPr>
            </w:pPr>
            <w:r>
              <w:rPr>
                <w:color w:val="2C2D2E"/>
                <w:sz w:val="25"/>
                <w:szCs w:val="25"/>
                <w:shd w:val="clear" w:color="auto" w:fill="FFFFFF"/>
              </w:rPr>
              <w:t xml:space="preserve">х. </w:t>
            </w:r>
            <w:proofErr w:type="spellStart"/>
            <w:r>
              <w:rPr>
                <w:color w:val="2C2D2E"/>
                <w:sz w:val="25"/>
                <w:szCs w:val="25"/>
                <w:shd w:val="clear" w:color="auto" w:fill="FFFFFF"/>
              </w:rPr>
              <w:t>Степановский</w:t>
            </w:r>
            <w:proofErr w:type="spellEnd"/>
          </w:p>
        </w:tc>
        <w:tc>
          <w:tcPr>
            <w:tcW w:w="1974" w:type="dxa"/>
          </w:tcPr>
          <w:p w:rsidR="00064D66" w:rsidRPr="00FF6BC3" w:rsidRDefault="000C7F88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Свирская О.П.</w:t>
            </w:r>
          </w:p>
        </w:tc>
        <w:tc>
          <w:tcPr>
            <w:tcW w:w="1950" w:type="dxa"/>
          </w:tcPr>
          <w:p w:rsidR="00064D66" w:rsidRPr="00FF6BC3" w:rsidRDefault="000C7F88" w:rsidP="006F741E">
            <w:pPr>
              <w:jc w:val="center"/>
              <w:rPr>
                <w:sz w:val="24"/>
                <w:szCs w:val="24"/>
              </w:rPr>
            </w:pPr>
            <w:r w:rsidRPr="000C7F88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064D66" w:rsidRPr="00FF6BC3" w:rsidTr="006F741E">
        <w:tc>
          <w:tcPr>
            <w:tcW w:w="15134" w:type="dxa"/>
            <w:gridSpan w:val="7"/>
          </w:tcPr>
          <w:p w:rsidR="00064D66" w:rsidRPr="00AE2157" w:rsidRDefault="00064D66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ЕМД (Август) Эффективность и результативность в образовательном процессе</w:t>
            </w:r>
            <w:r w:rsidRPr="00AE215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соотношение понятий и методы их оценки</w:t>
            </w:r>
          </w:p>
        </w:tc>
      </w:tr>
      <w:tr w:rsidR="00064D66" w:rsidRPr="00FF6BC3" w:rsidTr="00DC6207">
        <w:tc>
          <w:tcPr>
            <w:tcW w:w="723" w:type="dxa"/>
          </w:tcPr>
          <w:p w:rsidR="00064D66" w:rsidRPr="00FF6BC3" w:rsidRDefault="00735A8C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97" w:type="dxa"/>
          </w:tcPr>
          <w:p w:rsidR="00064D66" w:rsidRPr="00FF6BC3" w:rsidRDefault="000C7F88" w:rsidP="006F741E">
            <w:pPr>
              <w:rPr>
                <w:sz w:val="24"/>
                <w:szCs w:val="24"/>
              </w:rPr>
            </w:pPr>
            <w:r w:rsidRPr="000C7F88">
              <w:rPr>
                <w:sz w:val="24"/>
                <w:szCs w:val="24"/>
              </w:rPr>
              <w:t>Современное качество дошкольного образования: критерии и показатели результативности</w:t>
            </w:r>
          </w:p>
        </w:tc>
        <w:tc>
          <w:tcPr>
            <w:tcW w:w="2235" w:type="dxa"/>
          </w:tcPr>
          <w:p w:rsidR="00064D66" w:rsidRDefault="00735A8C" w:rsidP="00735A8C">
            <w:pPr>
              <w:jc w:val="center"/>
              <w:rPr>
                <w:sz w:val="24"/>
                <w:szCs w:val="24"/>
              </w:rPr>
            </w:pPr>
            <w:r w:rsidRPr="00735A8C">
              <w:rPr>
                <w:sz w:val="24"/>
                <w:szCs w:val="24"/>
              </w:rPr>
              <w:t>Методически</w:t>
            </w:r>
            <w:r>
              <w:rPr>
                <w:sz w:val="24"/>
                <w:szCs w:val="24"/>
              </w:rPr>
              <w:t xml:space="preserve">й </w:t>
            </w:r>
            <w:r w:rsidRPr="00735A8C">
              <w:rPr>
                <w:sz w:val="24"/>
                <w:szCs w:val="24"/>
              </w:rPr>
              <w:t>семинар</w:t>
            </w:r>
          </w:p>
        </w:tc>
        <w:tc>
          <w:tcPr>
            <w:tcW w:w="1429" w:type="dxa"/>
          </w:tcPr>
          <w:p w:rsidR="00064D66" w:rsidRPr="00FF6BC3" w:rsidRDefault="00DC6207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26" w:type="dxa"/>
          </w:tcPr>
          <w:p w:rsidR="00064D66" w:rsidRPr="00FF6BC3" w:rsidRDefault="00735A8C" w:rsidP="00735A8C">
            <w:pPr>
              <w:jc w:val="center"/>
              <w:rPr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 xml:space="preserve">МБОУ «Школа имени </w:t>
            </w:r>
            <w:proofErr w:type="spellStart"/>
            <w:r>
              <w:rPr>
                <w:rFonts w:eastAsia="Microsoft YaHei"/>
                <w:sz w:val="24"/>
                <w:szCs w:val="24"/>
              </w:rPr>
              <w:t>Гонышева</w:t>
            </w:r>
            <w:proofErr w:type="spellEnd"/>
            <w:r>
              <w:rPr>
                <w:rFonts w:eastAsia="Microsoft YaHei"/>
                <w:sz w:val="24"/>
                <w:szCs w:val="24"/>
              </w:rPr>
              <w:t xml:space="preserve"> А.И.»</w:t>
            </w:r>
          </w:p>
        </w:tc>
        <w:tc>
          <w:tcPr>
            <w:tcW w:w="1974" w:type="dxa"/>
          </w:tcPr>
          <w:p w:rsidR="00064D66" w:rsidRPr="00FF6BC3" w:rsidRDefault="00735A8C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Шустер С.А.</w:t>
            </w:r>
          </w:p>
        </w:tc>
        <w:tc>
          <w:tcPr>
            <w:tcW w:w="1950" w:type="dxa"/>
          </w:tcPr>
          <w:p w:rsidR="00F27053" w:rsidRDefault="00F27053" w:rsidP="00F27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064D66" w:rsidRPr="00FF6BC3" w:rsidRDefault="00735A8C" w:rsidP="00F27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064D66" w:rsidTr="00DC6207">
        <w:tc>
          <w:tcPr>
            <w:tcW w:w="723" w:type="dxa"/>
          </w:tcPr>
          <w:p w:rsidR="00064D66" w:rsidRPr="00FF6BC3" w:rsidRDefault="00735A8C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97" w:type="dxa"/>
          </w:tcPr>
          <w:p w:rsidR="006513C8" w:rsidRDefault="006513C8" w:rsidP="006F741E">
            <w:pPr>
              <w:rPr>
                <w:sz w:val="24"/>
                <w:szCs w:val="24"/>
              </w:rPr>
            </w:pPr>
            <w:r w:rsidRPr="006513C8">
              <w:rPr>
                <w:sz w:val="24"/>
                <w:szCs w:val="24"/>
              </w:rPr>
              <w:t>Оценка качества эффективности образовательного процесса</w:t>
            </w:r>
          </w:p>
          <w:p w:rsidR="006513C8" w:rsidRDefault="006513C8" w:rsidP="006F741E">
            <w:pPr>
              <w:rPr>
                <w:sz w:val="24"/>
                <w:szCs w:val="24"/>
              </w:rPr>
            </w:pPr>
          </w:p>
          <w:p w:rsidR="006513C8" w:rsidRPr="00FF6BC3" w:rsidRDefault="006513C8" w:rsidP="00735A8C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064D66" w:rsidRDefault="006513C8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</w:t>
            </w:r>
          </w:p>
        </w:tc>
        <w:tc>
          <w:tcPr>
            <w:tcW w:w="1429" w:type="dxa"/>
          </w:tcPr>
          <w:p w:rsidR="00064D66" w:rsidRPr="00FF6BC3" w:rsidRDefault="00DC6207" w:rsidP="00DC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726" w:type="dxa"/>
          </w:tcPr>
          <w:p w:rsidR="00735A8C" w:rsidRDefault="00735A8C" w:rsidP="00735A8C">
            <w:pPr>
              <w:autoSpaceDE w:val="0"/>
              <w:autoSpaceDN w:val="0"/>
              <w:adjustRightInd w:val="0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>МАОУ «</w:t>
            </w:r>
            <w:proofErr w:type="spellStart"/>
            <w:r>
              <w:rPr>
                <w:rFonts w:eastAsia="Microsoft YaHei"/>
                <w:sz w:val="24"/>
                <w:szCs w:val="24"/>
              </w:rPr>
              <w:t>Подгороднепокровская</w:t>
            </w:r>
            <w:proofErr w:type="spellEnd"/>
            <w:r>
              <w:rPr>
                <w:rFonts w:eastAsia="Microsoft YaHei"/>
                <w:sz w:val="24"/>
                <w:szCs w:val="24"/>
              </w:rPr>
              <w:t xml:space="preserve"> СОШ»</w:t>
            </w:r>
          </w:p>
          <w:p w:rsidR="00064D66" w:rsidRPr="00FF6BC3" w:rsidRDefault="00064D66" w:rsidP="00735A8C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064D66" w:rsidRDefault="00735A8C" w:rsidP="006F741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Яруллина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950" w:type="dxa"/>
          </w:tcPr>
          <w:p w:rsidR="00064D66" w:rsidRDefault="00735A8C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735A8C" w:rsidRDefault="00735A8C" w:rsidP="006F741E">
            <w:pPr>
              <w:jc w:val="center"/>
              <w:rPr>
                <w:sz w:val="24"/>
                <w:szCs w:val="24"/>
              </w:rPr>
            </w:pPr>
            <w:r w:rsidRPr="006F741E">
              <w:rPr>
                <w:sz w:val="24"/>
                <w:szCs w:val="24"/>
              </w:rPr>
              <w:t>видео</w:t>
            </w:r>
          </w:p>
        </w:tc>
      </w:tr>
      <w:tr w:rsidR="00064D66" w:rsidTr="006F741E">
        <w:tc>
          <w:tcPr>
            <w:tcW w:w="15134" w:type="dxa"/>
            <w:gridSpan w:val="7"/>
          </w:tcPr>
          <w:p w:rsidR="00064D66" w:rsidRDefault="00064D66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ЕМД (ноябрь)  Образовательная среда как комплекс условий, обеспечивающих развитие детей в ОО, реализующих программы дошкольного образования</w:t>
            </w:r>
          </w:p>
        </w:tc>
      </w:tr>
      <w:tr w:rsidR="00064D66" w:rsidTr="00DC6207">
        <w:tc>
          <w:tcPr>
            <w:tcW w:w="723" w:type="dxa"/>
          </w:tcPr>
          <w:p w:rsidR="00064D66" w:rsidRPr="00FF6BC3" w:rsidRDefault="00064D66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97" w:type="dxa"/>
          </w:tcPr>
          <w:p w:rsidR="00064D66" w:rsidRPr="00FF6BC3" w:rsidRDefault="00064D66" w:rsidP="006F741E">
            <w:pPr>
              <w:rPr>
                <w:sz w:val="24"/>
                <w:szCs w:val="24"/>
              </w:rPr>
            </w:pPr>
            <w:r w:rsidRPr="00064D66">
              <w:rPr>
                <w:sz w:val="24"/>
                <w:szCs w:val="24"/>
              </w:rPr>
              <w:t>Организация цифровой образовательной среды в ДОО. Из опыта работы образовательного учреждения.</w:t>
            </w:r>
          </w:p>
        </w:tc>
        <w:tc>
          <w:tcPr>
            <w:tcW w:w="2235" w:type="dxa"/>
          </w:tcPr>
          <w:p w:rsidR="00064D66" w:rsidRDefault="00064D66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- практикум</w:t>
            </w:r>
          </w:p>
        </w:tc>
        <w:tc>
          <w:tcPr>
            <w:tcW w:w="1429" w:type="dxa"/>
          </w:tcPr>
          <w:p w:rsidR="00064D66" w:rsidRPr="00FF6BC3" w:rsidRDefault="00DC6207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726" w:type="dxa"/>
          </w:tcPr>
          <w:p w:rsidR="00064D66" w:rsidRPr="00FF6BC3" w:rsidRDefault="00D8457C" w:rsidP="006F741E">
            <w:pPr>
              <w:jc w:val="center"/>
              <w:rPr>
                <w:sz w:val="24"/>
                <w:szCs w:val="24"/>
              </w:rPr>
            </w:pPr>
            <w:r>
              <w:rPr>
                <w:color w:val="2C2D2E"/>
                <w:sz w:val="25"/>
                <w:szCs w:val="25"/>
                <w:shd w:val="clear" w:color="auto" w:fill="FFFFFF"/>
              </w:rPr>
              <w:t>МБДОУ «Ц.Р.Р. – Д/с «Ласточка» с.Павловка</w:t>
            </w:r>
          </w:p>
        </w:tc>
        <w:tc>
          <w:tcPr>
            <w:tcW w:w="1974" w:type="dxa"/>
          </w:tcPr>
          <w:p w:rsidR="00064D66" w:rsidRDefault="00763021" w:rsidP="006F741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Манникова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950" w:type="dxa"/>
          </w:tcPr>
          <w:p w:rsidR="00064D66" w:rsidRDefault="00D8457C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D8457C" w:rsidRDefault="00DC6207" w:rsidP="006F741E">
            <w:pPr>
              <w:jc w:val="center"/>
              <w:rPr>
                <w:sz w:val="24"/>
                <w:szCs w:val="24"/>
              </w:rPr>
            </w:pPr>
            <w:r w:rsidRPr="00064D66">
              <w:rPr>
                <w:sz w:val="24"/>
                <w:szCs w:val="24"/>
              </w:rPr>
              <w:t>Картотек</w:t>
            </w:r>
            <w:r>
              <w:rPr>
                <w:sz w:val="24"/>
                <w:szCs w:val="24"/>
              </w:rPr>
              <w:t xml:space="preserve">а </w:t>
            </w:r>
            <w:r w:rsidRPr="00064D66">
              <w:rPr>
                <w:sz w:val="24"/>
                <w:szCs w:val="24"/>
              </w:rPr>
              <w:t>дидактических интерактивных игр</w:t>
            </w:r>
          </w:p>
          <w:p w:rsidR="00DC6207" w:rsidRDefault="00DC6207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 </w:t>
            </w:r>
            <w:r>
              <w:rPr>
                <w:sz w:val="24"/>
                <w:szCs w:val="24"/>
              </w:rPr>
              <w:lastRenderedPageBreak/>
              <w:t>занятия</w:t>
            </w:r>
          </w:p>
        </w:tc>
      </w:tr>
      <w:tr w:rsidR="00763021" w:rsidTr="00DC6207">
        <w:tc>
          <w:tcPr>
            <w:tcW w:w="723" w:type="dxa"/>
          </w:tcPr>
          <w:p w:rsidR="00763021" w:rsidRDefault="00DC6207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763021">
              <w:rPr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763021" w:rsidRDefault="00763021" w:rsidP="00D8457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образовательной среды, ее воздействие на результаты образовательного процесса и развитие дошкольников.</w:t>
            </w:r>
          </w:p>
        </w:tc>
        <w:tc>
          <w:tcPr>
            <w:tcW w:w="2235" w:type="dxa"/>
          </w:tcPr>
          <w:p w:rsidR="00763021" w:rsidRDefault="00FE7121" w:rsidP="00DC6207">
            <w:pPr>
              <w:jc w:val="center"/>
              <w:rPr>
                <w:sz w:val="24"/>
                <w:szCs w:val="24"/>
              </w:rPr>
            </w:pPr>
            <w:r w:rsidRPr="00FE7121">
              <w:rPr>
                <w:sz w:val="24"/>
                <w:szCs w:val="24"/>
              </w:rPr>
              <w:t>Семинар - практикум</w:t>
            </w:r>
          </w:p>
        </w:tc>
        <w:tc>
          <w:tcPr>
            <w:tcW w:w="1429" w:type="dxa"/>
          </w:tcPr>
          <w:p w:rsidR="00763021" w:rsidRDefault="00DC6207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726" w:type="dxa"/>
          </w:tcPr>
          <w:p w:rsidR="00763021" w:rsidRDefault="00763021" w:rsidP="006F741E">
            <w:pPr>
              <w:jc w:val="center"/>
              <w:rPr>
                <w:color w:val="2C2D2E"/>
                <w:sz w:val="25"/>
                <w:szCs w:val="25"/>
                <w:shd w:val="clear" w:color="auto" w:fill="FFFFFF"/>
              </w:rPr>
            </w:pPr>
            <w:r>
              <w:rPr>
                <w:color w:val="2C2D2E"/>
                <w:sz w:val="25"/>
                <w:szCs w:val="25"/>
                <w:shd w:val="clear" w:color="auto" w:fill="FFFFFF"/>
              </w:rPr>
              <w:t>МБОУ "</w:t>
            </w:r>
            <w:proofErr w:type="spellStart"/>
            <w:r>
              <w:rPr>
                <w:color w:val="2C2D2E"/>
                <w:sz w:val="25"/>
                <w:szCs w:val="25"/>
                <w:shd w:val="clear" w:color="auto" w:fill="FFFFFF"/>
              </w:rPr>
              <w:t>Соловьевская</w:t>
            </w:r>
            <w:proofErr w:type="spellEnd"/>
            <w:r>
              <w:rPr>
                <w:color w:val="2C2D2E"/>
                <w:sz w:val="25"/>
                <w:szCs w:val="25"/>
                <w:shd w:val="clear" w:color="auto" w:fill="FFFFFF"/>
              </w:rPr>
              <w:t xml:space="preserve"> СОШ"</w:t>
            </w:r>
          </w:p>
        </w:tc>
        <w:tc>
          <w:tcPr>
            <w:tcW w:w="1974" w:type="dxa"/>
          </w:tcPr>
          <w:p w:rsidR="00763021" w:rsidRDefault="00763021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Широкова А.О.</w:t>
            </w:r>
          </w:p>
        </w:tc>
        <w:tc>
          <w:tcPr>
            <w:tcW w:w="1950" w:type="dxa"/>
          </w:tcPr>
          <w:p w:rsidR="00763021" w:rsidRDefault="00FE7121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отчет</w:t>
            </w:r>
          </w:p>
        </w:tc>
      </w:tr>
      <w:tr w:rsidR="00763021" w:rsidTr="00DC6207">
        <w:tc>
          <w:tcPr>
            <w:tcW w:w="723" w:type="dxa"/>
          </w:tcPr>
          <w:p w:rsidR="00763021" w:rsidRDefault="00DC6207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741E">
              <w:rPr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0C7F88" w:rsidRDefault="00A06D99" w:rsidP="006513C8">
            <w:pPr>
              <w:pStyle w:val="a4"/>
              <w:rPr>
                <w:sz w:val="24"/>
                <w:szCs w:val="24"/>
              </w:rPr>
            </w:pPr>
            <w:r w:rsidRPr="00A06D99">
              <w:rPr>
                <w:sz w:val="24"/>
                <w:szCs w:val="24"/>
              </w:rPr>
              <w:t>Инновационные подходы к созданию развивающей предметно-пространственной среды ДОО в соответствие с требованиями ФГОС</w:t>
            </w:r>
          </w:p>
        </w:tc>
        <w:tc>
          <w:tcPr>
            <w:tcW w:w="2235" w:type="dxa"/>
          </w:tcPr>
          <w:p w:rsidR="00763021" w:rsidRDefault="00DC6207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 класс</w:t>
            </w:r>
          </w:p>
        </w:tc>
        <w:tc>
          <w:tcPr>
            <w:tcW w:w="1429" w:type="dxa"/>
          </w:tcPr>
          <w:p w:rsidR="00763021" w:rsidRDefault="00DC6207" w:rsidP="00DC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726" w:type="dxa"/>
          </w:tcPr>
          <w:p w:rsidR="000C7F88" w:rsidRDefault="00763021" w:rsidP="00763021">
            <w:pPr>
              <w:jc w:val="center"/>
              <w:rPr>
                <w:color w:val="2C2D2E"/>
                <w:sz w:val="25"/>
                <w:szCs w:val="25"/>
                <w:shd w:val="clear" w:color="auto" w:fill="FFFFFF"/>
              </w:rPr>
            </w:pPr>
            <w:r>
              <w:rPr>
                <w:color w:val="2C2D2E"/>
                <w:sz w:val="25"/>
                <w:szCs w:val="25"/>
                <w:shd w:val="clear" w:color="auto" w:fill="FFFFFF"/>
              </w:rPr>
              <w:t xml:space="preserve">МБДОУ Д/с «Светлячок» </w:t>
            </w:r>
          </w:p>
          <w:p w:rsidR="00763021" w:rsidRDefault="00763021" w:rsidP="00763021">
            <w:pPr>
              <w:jc w:val="center"/>
              <w:rPr>
                <w:color w:val="2C2D2E"/>
                <w:sz w:val="25"/>
                <w:szCs w:val="25"/>
                <w:shd w:val="clear" w:color="auto" w:fill="FFFFFF"/>
              </w:rPr>
            </w:pPr>
            <w:r>
              <w:rPr>
                <w:color w:val="2C2D2E"/>
                <w:sz w:val="25"/>
                <w:szCs w:val="25"/>
                <w:shd w:val="clear" w:color="auto" w:fill="FFFFFF"/>
              </w:rPr>
              <w:t xml:space="preserve">п. </w:t>
            </w:r>
            <w:proofErr w:type="spellStart"/>
            <w:r>
              <w:rPr>
                <w:color w:val="2C2D2E"/>
                <w:sz w:val="25"/>
                <w:szCs w:val="25"/>
                <w:shd w:val="clear" w:color="auto" w:fill="FFFFFF"/>
              </w:rPr>
              <w:t>Зауральный</w:t>
            </w:r>
            <w:proofErr w:type="spellEnd"/>
          </w:p>
        </w:tc>
        <w:tc>
          <w:tcPr>
            <w:tcW w:w="1974" w:type="dxa"/>
          </w:tcPr>
          <w:p w:rsidR="00763021" w:rsidRDefault="006F741E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Арутюнова Т.Н.</w:t>
            </w:r>
          </w:p>
        </w:tc>
        <w:tc>
          <w:tcPr>
            <w:tcW w:w="1950" w:type="dxa"/>
          </w:tcPr>
          <w:p w:rsidR="00A06D99" w:rsidRDefault="000C7F88" w:rsidP="00F27053">
            <w:pPr>
              <w:jc w:val="center"/>
              <w:rPr>
                <w:sz w:val="24"/>
                <w:szCs w:val="24"/>
              </w:rPr>
            </w:pPr>
            <w:r w:rsidRPr="000C7F88">
              <w:rPr>
                <w:sz w:val="24"/>
                <w:szCs w:val="24"/>
              </w:rPr>
              <w:t>Методическ</w:t>
            </w:r>
            <w:r w:rsidR="00F27053">
              <w:rPr>
                <w:sz w:val="24"/>
                <w:szCs w:val="24"/>
              </w:rPr>
              <w:t>ие</w:t>
            </w:r>
            <w:r w:rsidRPr="000C7F88">
              <w:rPr>
                <w:sz w:val="24"/>
                <w:szCs w:val="24"/>
              </w:rPr>
              <w:t xml:space="preserve"> р</w:t>
            </w:r>
            <w:r w:rsidR="00F27053">
              <w:rPr>
                <w:sz w:val="24"/>
                <w:szCs w:val="24"/>
              </w:rPr>
              <w:t>екомендации</w:t>
            </w:r>
          </w:p>
          <w:p w:rsidR="00A06D99" w:rsidRPr="006F741E" w:rsidRDefault="00A06D99" w:rsidP="00A06D99">
            <w:pPr>
              <w:jc w:val="center"/>
              <w:rPr>
                <w:sz w:val="24"/>
                <w:szCs w:val="24"/>
              </w:rPr>
            </w:pPr>
            <w:r w:rsidRPr="006F741E">
              <w:rPr>
                <w:sz w:val="24"/>
                <w:szCs w:val="24"/>
              </w:rPr>
              <w:t>Презентация</w:t>
            </w:r>
          </w:p>
          <w:p w:rsidR="00763021" w:rsidRPr="00A06D99" w:rsidRDefault="00763021" w:rsidP="00A06D99">
            <w:pPr>
              <w:rPr>
                <w:sz w:val="24"/>
                <w:szCs w:val="24"/>
              </w:rPr>
            </w:pPr>
          </w:p>
        </w:tc>
      </w:tr>
    </w:tbl>
    <w:p w:rsidR="004C022B" w:rsidRDefault="004C022B"/>
    <w:sectPr w:rsidR="004C022B" w:rsidSect="00064D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00"/>
  <w:displayHorizontalDrawingGridEvery w:val="2"/>
  <w:characterSpacingControl w:val="doNotCompress"/>
  <w:savePreviewPicture/>
  <w:compat/>
  <w:rsids>
    <w:rsidRoot w:val="00064D66"/>
    <w:rsid w:val="00064D66"/>
    <w:rsid w:val="000C7F88"/>
    <w:rsid w:val="004C022B"/>
    <w:rsid w:val="006513C8"/>
    <w:rsid w:val="006F741E"/>
    <w:rsid w:val="00735A8C"/>
    <w:rsid w:val="00763021"/>
    <w:rsid w:val="0079741D"/>
    <w:rsid w:val="00855F91"/>
    <w:rsid w:val="00A06D99"/>
    <w:rsid w:val="00C652BD"/>
    <w:rsid w:val="00D563AA"/>
    <w:rsid w:val="00D8457C"/>
    <w:rsid w:val="00DC6207"/>
    <w:rsid w:val="00F27053"/>
    <w:rsid w:val="00FE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4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3125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3</cp:revision>
  <dcterms:created xsi:type="dcterms:W3CDTF">2023-02-08T13:13:00Z</dcterms:created>
  <dcterms:modified xsi:type="dcterms:W3CDTF">2023-03-19T10:32:00Z</dcterms:modified>
</cp:coreProperties>
</file>